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F4A09" w14:textId="4BD29E43" w:rsidR="00A24E86" w:rsidRDefault="000F2C25" w:rsidP="000F2C25">
      <w:pPr>
        <w:pStyle w:val="NoSpacing"/>
        <w:rPr>
          <w:rFonts w:ascii="Lato Light" w:hAnsi="Lato Light"/>
          <w:color w:val="0095CA"/>
          <w:sz w:val="40"/>
          <w:szCs w:val="40"/>
        </w:rPr>
      </w:pPr>
      <w:r>
        <w:rPr>
          <w:rFonts w:ascii="Lato Light" w:hAnsi="Lato Light"/>
          <w:noProof/>
          <w:color w:val="0095CA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A0584" wp14:editId="6BC45F97">
                <wp:simplePos x="0" y="0"/>
                <wp:positionH relativeFrom="column">
                  <wp:posOffset>-241300</wp:posOffset>
                </wp:positionH>
                <wp:positionV relativeFrom="paragraph">
                  <wp:posOffset>-571500</wp:posOffset>
                </wp:positionV>
                <wp:extent cx="5956300" cy="878205"/>
                <wp:effectExtent l="0" t="0" r="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E3FBB" w14:textId="70702D12" w:rsidR="004E1D48" w:rsidRDefault="004E1D48" w:rsidP="00B33B7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C7F86CF" wp14:editId="5614A0F8">
                                  <wp:extent cx="5419090" cy="635000"/>
                                  <wp:effectExtent l="0" t="0" r="0" b="0"/>
                                  <wp:docPr id="2" name="Picture 2" descr="Macintosh HD:Users:saracampbell:Dropbox (Boman):_YOGA FOR FREEDIVING:ARTWORK:05 Training and Performance:ADD Banners:Training_768X9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aracampbell:Dropbox (Boman):_YOGA FOR FREEDIVING:ARTWORK:05 Training and Performance:ADD Banners:Training_768X9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909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8.95pt;margin-top:-44.95pt;width:469pt;height:69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" filled="f" stroked="f">
                <v:textbox style="mso-fit-shape-to-text:t">
                  <w:txbxContent>
                    <w:p w14:paraId="4C5E3FBB" w14:textId="70702D12" w:rsidR="00C77C05" w:rsidRDefault="00C77C05" w:rsidP="00B33B7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C7F86CF" wp14:editId="5614A0F8">
                            <wp:extent cx="5419090" cy="635000"/>
                            <wp:effectExtent l="0" t="0" r="0" b="0"/>
                            <wp:docPr id="2" name="Picture 2" descr="Macintosh HD:Users:saracampbell:Dropbox (Boman):_YOGA FOR FREEDIVING:ARTWORK:05 Training and Performance:ADD Banners:Training_768X9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aracampbell:Dropbox (Boman):_YOGA FOR FREEDIVING:ARTWORK:05 Training and Performance:ADD Banners:Training_768X9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909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80EBE" w14:textId="76443DA3" w:rsidR="00A24E86" w:rsidRPr="0072505D" w:rsidRDefault="00A74A10" w:rsidP="00A24E86">
      <w:pPr>
        <w:spacing w:after="120" w:line="240" w:lineRule="auto"/>
        <w:jc w:val="center"/>
        <w:rPr>
          <w:rFonts w:ascii="Lato Light" w:hAnsi="Lato Light"/>
          <w:color w:val="0095CA"/>
          <w:sz w:val="40"/>
          <w:szCs w:val="40"/>
        </w:rPr>
      </w:pPr>
      <w:r>
        <w:rPr>
          <w:rFonts w:ascii="Lato Light" w:hAnsi="Lato Light"/>
          <w:color w:val="0095CA"/>
          <w:sz w:val="40"/>
          <w:szCs w:val="40"/>
        </w:rPr>
        <w:t xml:space="preserve">TRAIN SMARTER, SAFER, </w:t>
      </w:r>
      <w:bookmarkStart w:id="0" w:name="_GoBack"/>
      <w:r>
        <w:rPr>
          <w:rFonts w:ascii="Lato Light" w:hAnsi="Lato Light"/>
          <w:color w:val="0095CA"/>
          <w:sz w:val="40"/>
          <w:szCs w:val="40"/>
        </w:rPr>
        <w:t xml:space="preserve">AND </w:t>
      </w:r>
      <w:bookmarkEnd w:id="0"/>
      <w:r w:rsidR="002C767F">
        <w:rPr>
          <w:rFonts w:ascii="Lato Light" w:hAnsi="Lato Light"/>
          <w:color w:val="0095CA"/>
          <w:sz w:val="40"/>
          <w:szCs w:val="40"/>
        </w:rPr>
        <w:t>FASTER WITH SARA CAMPBELL’S YOGA FOR FREEDIVING</w:t>
      </w:r>
    </w:p>
    <w:p w14:paraId="3F7A4FD6" w14:textId="77777777" w:rsidR="00A24E86" w:rsidRPr="0072505D" w:rsidRDefault="00A24E86" w:rsidP="00A24E86">
      <w:pPr>
        <w:pStyle w:val="NoSpacing"/>
      </w:pPr>
      <w:r>
        <w:rPr>
          <w:rFonts w:ascii="Lato Light" w:hAnsi="Lato Light"/>
          <w:noProof/>
          <w:color w:val="4F81BD" w:themeColor="accen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7FA6" wp14:editId="3B11CD7C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5705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.8pt" to="450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" strokecolor="#bfbfbf [2412]"/>
            </w:pict>
          </mc:Fallback>
        </mc:AlternateContent>
      </w:r>
    </w:p>
    <w:p w14:paraId="06E98B87" w14:textId="1E3C3B66" w:rsidR="002C767F" w:rsidRDefault="00033CDD" w:rsidP="00C92D7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Work with your body’s own natural adaptation process </w:t>
      </w:r>
      <w:r w:rsidR="002F0323">
        <w:rPr>
          <w:rFonts w:ascii="Century Gothic" w:hAnsi="Century Gothic"/>
          <w:b/>
          <w:sz w:val="20"/>
          <w:szCs w:val="20"/>
        </w:rPr>
        <w:t>to maximise your strengths and i</w:t>
      </w:r>
      <w:r w:rsidR="00C92D72">
        <w:rPr>
          <w:rFonts w:ascii="Century Gothic" w:hAnsi="Century Gothic"/>
          <w:b/>
          <w:sz w:val="20"/>
          <w:szCs w:val="20"/>
        </w:rPr>
        <w:t>dentify the areas to work on for maximum progression</w:t>
      </w:r>
    </w:p>
    <w:p w14:paraId="07BF6A1C" w14:textId="77777777" w:rsidR="00C92D72" w:rsidRPr="004B0E6A" w:rsidRDefault="00C92D72" w:rsidP="00C92D72">
      <w:pPr>
        <w:jc w:val="center"/>
        <w:rPr>
          <w:rFonts w:ascii="Century Gothic" w:hAnsi="Century Gothic"/>
          <w:b/>
          <w:sz w:val="20"/>
          <w:szCs w:val="20"/>
        </w:rPr>
      </w:pPr>
    </w:p>
    <w:p w14:paraId="3C76FE71" w14:textId="39DD1343" w:rsidR="002F0323" w:rsidRDefault="00421EB4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31</w:t>
      </w:r>
      <w:r w:rsidRPr="00421EB4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March</w:t>
      </w:r>
      <w:r w:rsidR="002F032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2F0323">
        <w:rPr>
          <w:rFonts w:ascii="Century Gothic" w:hAnsi="Century Gothic"/>
          <w:sz w:val="20"/>
          <w:szCs w:val="20"/>
        </w:rPr>
        <w:t>2017</w:t>
      </w:r>
      <w:r w:rsidR="000D7FEA">
        <w:rPr>
          <w:rFonts w:ascii="Century Gothic" w:hAnsi="Century Gothic"/>
          <w:sz w:val="20"/>
          <w:szCs w:val="20"/>
        </w:rPr>
        <w:t xml:space="preserve"> :</w:t>
      </w:r>
      <w:proofErr w:type="gramEnd"/>
      <w:r w:rsidR="000D7FEA">
        <w:rPr>
          <w:rFonts w:ascii="Century Gothic" w:hAnsi="Century Gothic"/>
          <w:sz w:val="20"/>
          <w:szCs w:val="20"/>
        </w:rPr>
        <w:t xml:space="preserve"> - - </w:t>
      </w:r>
      <w:r w:rsidR="002F0323">
        <w:rPr>
          <w:rFonts w:ascii="Century Gothic" w:hAnsi="Century Gothic"/>
          <w:sz w:val="20"/>
          <w:szCs w:val="20"/>
        </w:rPr>
        <w:t xml:space="preserve">Training &amp; Performance is the fourth course in </w:t>
      </w:r>
      <w:r w:rsidR="004B0E6A" w:rsidRPr="004B0E6A">
        <w:rPr>
          <w:rFonts w:ascii="Century Gothic" w:hAnsi="Century Gothic"/>
          <w:sz w:val="20"/>
          <w:szCs w:val="20"/>
        </w:rPr>
        <w:t>Sara Campbell</w:t>
      </w:r>
      <w:r w:rsidR="002F0323">
        <w:rPr>
          <w:rFonts w:ascii="Century Gothic" w:hAnsi="Century Gothic"/>
          <w:sz w:val="20"/>
          <w:szCs w:val="20"/>
        </w:rPr>
        <w:t xml:space="preserve">’s amazing Yoga for Freediving online training programme. Training &amp; Performance </w:t>
      </w:r>
      <w:r w:rsidR="00000389">
        <w:rPr>
          <w:rFonts w:ascii="Century Gothic" w:hAnsi="Century Gothic"/>
          <w:sz w:val="20"/>
          <w:szCs w:val="20"/>
        </w:rPr>
        <w:t>reveals</w:t>
      </w:r>
      <w:r w:rsidR="002F0323">
        <w:rPr>
          <w:rFonts w:ascii="Century Gothic" w:hAnsi="Century Gothic"/>
          <w:sz w:val="20"/>
          <w:szCs w:val="20"/>
        </w:rPr>
        <w:t xml:space="preserve"> how understanding your body </w:t>
      </w:r>
      <w:r w:rsidR="00033CDD">
        <w:rPr>
          <w:rFonts w:ascii="Century Gothic" w:hAnsi="Century Gothic"/>
          <w:sz w:val="20"/>
          <w:szCs w:val="20"/>
        </w:rPr>
        <w:t xml:space="preserve">and </w:t>
      </w:r>
      <w:r w:rsidR="00FD4369">
        <w:rPr>
          <w:rFonts w:ascii="Century Gothic" w:hAnsi="Century Gothic"/>
          <w:sz w:val="20"/>
          <w:szCs w:val="20"/>
        </w:rPr>
        <w:t xml:space="preserve">the </w:t>
      </w:r>
      <w:r w:rsidR="00033CDD">
        <w:rPr>
          <w:rFonts w:ascii="Century Gothic" w:hAnsi="Century Gothic"/>
          <w:sz w:val="20"/>
          <w:szCs w:val="20"/>
        </w:rPr>
        <w:t xml:space="preserve">natural laws of adaptation </w:t>
      </w:r>
      <w:r w:rsidR="002F0323">
        <w:rPr>
          <w:rFonts w:ascii="Century Gothic" w:hAnsi="Century Gothic"/>
          <w:sz w:val="20"/>
          <w:szCs w:val="20"/>
        </w:rPr>
        <w:t xml:space="preserve">will help you create a training schedule and strategy which gives you optimal progression without going into over-training or experiencing injury. In short, this course shows you the fastest and safest way to expand your potential in the water. </w:t>
      </w:r>
    </w:p>
    <w:p w14:paraId="243DE43C" w14:textId="77777777" w:rsidR="00C92D72" w:rsidRDefault="00C92D72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56990CF" w14:textId="094911EF" w:rsidR="00C92D72" w:rsidRPr="00C92D72" w:rsidRDefault="00C92D72" w:rsidP="004B0E6A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C92D72">
        <w:rPr>
          <w:rFonts w:ascii="Century Gothic" w:hAnsi="Century Gothic"/>
          <w:b/>
          <w:i/>
          <w:sz w:val="20"/>
          <w:szCs w:val="20"/>
        </w:rPr>
        <w:t>Smarter</w:t>
      </w:r>
      <w:r w:rsidRPr="00C92D72">
        <w:rPr>
          <w:rFonts w:ascii="Century Gothic" w:hAnsi="Century Gothic"/>
          <w:i/>
          <w:sz w:val="20"/>
          <w:szCs w:val="20"/>
        </w:rPr>
        <w:t>: use the natural wisdom of you body to work at the optimal level for you</w:t>
      </w:r>
    </w:p>
    <w:p w14:paraId="6DE54C2F" w14:textId="7138B24D" w:rsidR="00C92D72" w:rsidRPr="00C92D72" w:rsidRDefault="00C92D72" w:rsidP="004B0E6A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C92D72">
        <w:rPr>
          <w:rFonts w:ascii="Century Gothic" w:hAnsi="Century Gothic"/>
          <w:b/>
          <w:i/>
          <w:sz w:val="20"/>
          <w:szCs w:val="20"/>
        </w:rPr>
        <w:t>Safer</w:t>
      </w:r>
      <w:r w:rsidRPr="00C92D72">
        <w:rPr>
          <w:rFonts w:ascii="Century Gothic" w:hAnsi="Century Gothic"/>
          <w:i/>
          <w:sz w:val="20"/>
          <w:szCs w:val="20"/>
        </w:rPr>
        <w:t xml:space="preserve">: smart training leads to less stress, less injury, less </w:t>
      </w:r>
      <w:proofErr w:type="gramStart"/>
      <w:r w:rsidRPr="00C92D72">
        <w:rPr>
          <w:rFonts w:ascii="Century Gothic" w:hAnsi="Century Gothic"/>
          <w:i/>
          <w:sz w:val="20"/>
          <w:szCs w:val="20"/>
        </w:rPr>
        <w:t>black-outs</w:t>
      </w:r>
      <w:proofErr w:type="gramEnd"/>
      <w:r w:rsidR="00421EB4">
        <w:rPr>
          <w:rFonts w:ascii="Century Gothic" w:hAnsi="Century Gothic"/>
          <w:i/>
          <w:sz w:val="20"/>
          <w:szCs w:val="20"/>
        </w:rPr>
        <w:t>, less set-backs</w:t>
      </w:r>
    </w:p>
    <w:p w14:paraId="12C793AE" w14:textId="04B2BB33" w:rsidR="00C92D72" w:rsidRPr="00C92D72" w:rsidRDefault="00C92D72" w:rsidP="004B0E6A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C92D72">
        <w:rPr>
          <w:rFonts w:ascii="Century Gothic" w:hAnsi="Century Gothic"/>
          <w:b/>
          <w:i/>
          <w:sz w:val="20"/>
          <w:szCs w:val="20"/>
        </w:rPr>
        <w:t>Faster</w:t>
      </w:r>
      <w:r w:rsidRPr="00C92D72">
        <w:rPr>
          <w:rFonts w:ascii="Century Gothic" w:hAnsi="Century Gothic"/>
          <w:i/>
          <w:sz w:val="20"/>
          <w:szCs w:val="20"/>
        </w:rPr>
        <w:t>: safe training avoids injury and over-training (</w:t>
      </w:r>
      <w:r w:rsidR="00421EB4">
        <w:rPr>
          <w:rFonts w:ascii="Century Gothic" w:hAnsi="Century Gothic"/>
          <w:i/>
          <w:sz w:val="20"/>
          <w:szCs w:val="20"/>
        </w:rPr>
        <w:t>set-backs</w:t>
      </w:r>
      <w:r w:rsidRPr="00C92D72">
        <w:rPr>
          <w:rFonts w:ascii="Century Gothic" w:hAnsi="Century Gothic"/>
          <w:i/>
          <w:sz w:val="20"/>
          <w:szCs w:val="20"/>
        </w:rPr>
        <w:t>) so that you ensure a</w:t>
      </w:r>
      <w:r w:rsidR="00421EB4">
        <w:rPr>
          <w:rFonts w:ascii="Century Gothic" w:hAnsi="Century Gothic"/>
          <w:i/>
          <w:sz w:val="20"/>
          <w:szCs w:val="20"/>
        </w:rPr>
        <w:t xml:space="preserve"> smooth and steady progression</w:t>
      </w:r>
    </w:p>
    <w:p w14:paraId="35989305" w14:textId="77777777" w:rsidR="002F0323" w:rsidRDefault="002F0323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EA60647" w14:textId="0C60109A" w:rsidR="004B0E6A" w:rsidRDefault="00033CDD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4B0E6A" w:rsidRPr="004B0E6A">
        <w:rPr>
          <w:rFonts w:ascii="Century Gothic" w:hAnsi="Century Gothic"/>
          <w:sz w:val="20"/>
          <w:szCs w:val="20"/>
        </w:rPr>
        <w:t>orld champion freediver</w:t>
      </w:r>
      <w:r w:rsidR="00F52D76">
        <w:rPr>
          <w:rFonts w:ascii="Century Gothic" w:hAnsi="Century Gothic"/>
          <w:sz w:val="20"/>
          <w:szCs w:val="20"/>
        </w:rPr>
        <w:t>,</w:t>
      </w:r>
      <w:r w:rsidR="004B0E6A" w:rsidRPr="004B0E6A">
        <w:rPr>
          <w:rFonts w:ascii="Century Gothic" w:hAnsi="Century Gothic"/>
          <w:sz w:val="20"/>
          <w:szCs w:val="20"/>
        </w:rPr>
        <w:t xml:space="preserve"> four-times world record holder, </w:t>
      </w:r>
      <w:r w:rsidR="00F52D76">
        <w:rPr>
          <w:rFonts w:ascii="Century Gothic" w:hAnsi="Century Gothic"/>
          <w:sz w:val="20"/>
          <w:szCs w:val="20"/>
        </w:rPr>
        <w:t xml:space="preserve">and Kundalini </w:t>
      </w:r>
      <w:r w:rsidR="00187C8B">
        <w:rPr>
          <w:rFonts w:ascii="Century Gothic" w:hAnsi="Century Gothic"/>
          <w:sz w:val="20"/>
          <w:szCs w:val="20"/>
        </w:rPr>
        <w:t>Y</w:t>
      </w:r>
      <w:r w:rsidR="00F52D76">
        <w:rPr>
          <w:rFonts w:ascii="Century Gothic" w:hAnsi="Century Gothic"/>
          <w:sz w:val="20"/>
          <w:szCs w:val="20"/>
        </w:rPr>
        <w:t xml:space="preserve">oga </w:t>
      </w:r>
      <w:r w:rsidR="00187C8B">
        <w:rPr>
          <w:rFonts w:ascii="Century Gothic" w:hAnsi="Century Gothic"/>
          <w:sz w:val="20"/>
          <w:szCs w:val="20"/>
        </w:rPr>
        <w:t>T</w:t>
      </w:r>
      <w:r w:rsidR="00F52D76">
        <w:rPr>
          <w:rFonts w:ascii="Century Gothic" w:hAnsi="Century Gothic"/>
          <w:sz w:val="20"/>
          <w:szCs w:val="20"/>
        </w:rPr>
        <w:t>eacher</w:t>
      </w:r>
      <w:r w:rsidR="00187C8B">
        <w:rPr>
          <w:rFonts w:ascii="Century Gothic" w:hAnsi="Century Gothic"/>
          <w:sz w:val="20"/>
          <w:szCs w:val="20"/>
        </w:rPr>
        <w:t>,</w:t>
      </w:r>
      <w:r w:rsidR="00F52D76">
        <w:rPr>
          <w:rFonts w:ascii="Century Gothic" w:hAnsi="Century Gothic"/>
          <w:sz w:val="20"/>
          <w:szCs w:val="20"/>
        </w:rPr>
        <w:t xml:space="preserve"> </w:t>
      </w:r>
      <w:r w:rsidR="002F0323">
        <w:rPr>
          <w:rFonts w:ascii="Century Gothic" w:hAnsi="Century Gothic"/>
          <w:sz w:val="20"/>
          <w:szCs w:val="20"/>
        </w:rPr>
        <w:t>Sara</w:t>
      </w:r>
      <w:r w:rsidR="00187C8B">
        <w:rPr>
          <w:rFonts w:ascii="Century Gothic" w:hAnsi="Century Gothic"/>
          <w:sz w:val="20"/>
          <w:szCs w:val="20"/>
        </w:rPr>
        <w:t xml:space="preserve"> Campbell,</w:t>
      </w:r>
      <w:r w:rsidR="002F0323">
        <w:rPr>
          <w:rFonts w:ascii="Century Gothic" w:hAnsi="Century Gothic"/>
          <w:sz w:val="20"/>
          <w:szCs w:val="20"/>
        </w:rPr>
        <w:t xml:space="preserve"> shocked the world by setting her first three world records in three days, with just nine months i</w:t>
      </w:r>
      <w:r>
        <w:rPr>
          <w:rFonts w:ascii="Century Gothic" w:hAnsi="Century Gothic"/>
          <w:sz w:val="20"/>
          <w:szCs w:val="20"/>
        </w:rPr>
        <w:t xml:space="preserve">n the sport. Integration of </w:t>
      </w:r>
      <w:r w:rsidR="002F0323">
        <w:rPr>
          <w:rFonts w:ascii="Century Gothic" w:hAnsi="Century Gothic"/>
          <w:sz w:val="20"/>
          <w:szCs w:val="20"/>
        </w:rPr>
        <w:t xml:space="preserve">yoga and meditation practice and </w:t>
      </w:r>
      <w:r>
        <w:rPr>
          <w:rFonts w:ascii="Century Gothic" w:hAnsi="Century Gothic"/>
          <w:sz w:val="20"/>
          <w:szCs w:val="20"/>
        </w:rPr>
        <w:t xml:space="preserve">applying </w:t>
      </w:r>
      <w:r w:rsidR="002F0323">
        <w:rPr>
          <w:rFonts w:ascii="Century Gothic" w:hAnsi="Century Gothic"/>
          <w:sz w:val="20"/>
          <w:szCs w:val="20"/>
        </w:rPr>
        <w:t>spiritual principles to her diving were her secret. Training &amp; Performance brings six more incredible, highly professional videos (two and a half hours of unique content) to help you understand the mystery of your body</w:t>
      </w:r>
      <w:r w:rsidR="00187C8B">
        <w:rPr>
          <w:rFonts w:ascii="Century Gothic" w:hAnsi="Century Gothic"/>
          <w:sz w:val="20"/>
          <w:szCs w:val="20"/>
        </w:rPr>
        <w:t xml:space="preserve"> </w:t>
      </w:r>
      <w:r w:rsidR="002F0323">
        <w:rPr>
          <w:rFonts w:ascii="Century Gothic" w:hAnsi="Century Gothic"/>
          <w:sz w:val="20"/>
          <w:szCs w:val="20"/>
        </w:rPr>
        <w:t xml:space="preserve">and </w:t>
      </w:r>
      <w:r w:rsidR="00000389">
        <w:rPr>
          <w:rFonts w:ascii="Century Gothic" w:hAnsi="Century Gothic"/>
          <w:sz w:val="20"/>
          <w:szCs w:val="20"/>
        </w:rPr>
        <w:t>gain mastery</w:t>
      </w:r>
      <w:r w:rsidR="002F0323">
        <w:rPr>
          <w:rFonts w:ascii="Century Gothic" w:hAnsi="Century Gothic"/>
          <w:sz w:val="20"/>
          <w:szCs w:val="20"/>
        </w:rPr>
        <w:t xml:space="preserve"> of your mind, to</w:t>
      </w:r>
      <w:r w:rsidR="00187C8B">
        <w:rPr>
          <w:rFonts w:ascii="Century Gothic" w:hAnsi="Century Gothic"/>
          <w:sz w:val="20"/>
          <w:szCs w:val="20"/>
        </w:rPr>
        <w:t xml:space="preserve"> </w:t>
      </w:r>
      <w:r w:rsidR="002F0323">
        <w:rPr>
          <w:rFonts w:ascii="Century Gothic" w:hAnsi="Century Gothic"/>
          <w:sz w:val="20"/>
          <w:szCs w:val="20"/>
        </w:rPr>
        <w:t>blast through your mental barriers</w:t>
      </w:r>
      <w:r w:rsidR="009C2412">
        <w:rPr>
          <w:rFonts w:ascii="Century Gothic" w:hAnsi="Century Gothic"/>
          <w:sz w:val="20"/>
          <w:szCs w:val="20"/>
        </w:rPr>
        <w:t xml:space="preserve"> </w:t>
      </w:r>
      <w:r w:rsidR="002F0323">
        <w:rPr>
          <w:rFonts w:ascii="Century Gothic" w:hAnsi="Century Gothic"/>
          <w:sz w:val="20"/>
          <w:szCs w:val="20"/>
        </w:rPr>
        <w:t xml:space="preserve">while respecting the physical integrity and health of your body. </w:t>
      </w:r>
    </w:p>
    <w:p w14:paraId="3CE56F92" w14:textId="77777777" w:rsidR="002F0323" w:rsidRDefault="002F0323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8F5FA52" w14:textId="5C979CBD" w:rsidR="002F0323" w:rsidRDefault="00033CDD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“I never experienced a squeeze in my diving career, </w:t>
      </w:r>
      <w:r w:rsidR="00C92D72">
        <w:rPr>
          <w:rFonts w:ascii="Century Gothic" w:hAnsi="Century Gothic"/>
          <w:sz w:val="20"/>
          <w:szCs w:val="20"/>
        </w:rPr>
        <w:t>despite achieving world records in world record time (90m in nine months)</w:t>
      </w:r>
      <w:r>
        <w:rPr>
          <w:rFonts w:ascii="Century Gothic" w:hAnsi="Century Gothic"/>
          <w:sz w:val="20"/>
          <w:szCs w:val="20"/>
        </w:rPr>
        <w:t>,” Sara said. “I believe that understanding the spiritual principles of natural adaptation helped me to always find the right zone in my training – pushing myself to always explore my potential, but never going beyond healthy, natural boundaries</w:t>
      </w:r>
      <w:r w:rsidR="00C92D72">
        <w:rPr>
          <w:rFonts w:ascii="Century Gothic" w:hAnsi="Century Gothic"/>
          <w:sz w:val="20"/>
          <w:szCs w:val="20"/>
        </w:rPr>
        <w:t>, so never experiencing set-backs</w:t>
      </w:r>
      <w:r>
        <w:rPr>
          <w:rFonts w:ascii="Century Gothic" w:hAnsi="Century Gothic"/>
          <w:sz w:val="20"/>
          <w:szCs w:val="20"/>
        </w:rPr>
        <w:t>.”</w:t>
      </w:r>
    </w:p>
    <w:p w14:paraId="4ECB6795" w14:textId="77777777" w:rsidR="00033CDD" w:rsidRDefault="00033CDD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44DD328" w14:textId="3CB1B6C4" w:rsidR="002F0323" w:rsidRDefault="00033CDD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Following on from Deep Relaxation, Manage Your Mind, and Energy Beyond Breath, </w:t>
      </w:r>
      <w:r w:rsidR="009C2412">
        <w:rPr>
          <w:rFonts w:ascii="Century Gothic" w:hAnsi="Century Gothic"/>
          <w:sz w:val="20"/>
          <w:szCs w:val="20"/>
        </w:rPr>
        <w:t>Training and Performance</w:t>
      </w:r>
      <w:r>
        <w:rPr>
          <w:rFonts w:ascii="Century Gothic" w:hAnsi="Century Gothic"/>
          <w:sz w:val="20"/>
          <w:szCs w:val="20"/>
        </w:rPr>
        <w:t xml:space="preserve"> brings </w:t>
      </w:r>
      <w:r w:rsidR="009C2412">
        <w:rPr>
          <w:rFonts w:ascii="Century Gothic" w:hAnsi="Century Gothic"/>
          <w:sz w:val="20"/>
          <w:szCs w:val="20"/>
        </w:rPr>
        <w:t xml:space="preserve">new, </w:t>
      </w:r>
      <w:r>
        <w:rPr>
          <w:rFonts w:ascii="Century Gothic" w:hAnsi="Century Gothic"/>
          <w:sz w:val="20"/>
          <w:szCs w:val="20"/>
        </w:rPr>
        <w:t xml:space="preserve">incredible, </w:t>
      </w:r>
      <w:r w:rsidR="009C2412">
        <w:rPr>
          <w:rFonts w:ascii="Century Gothic" w:hAnsi="Century Gothic"/>
          <w:sz w:val="20"/>
          <w:szCs w:val="20"/>
        </w:rPr>
        <w:t xml:space="preserve">and </w:t>
      </w:r>
      <w:r>
        <w:rPr>
          <w:rFonts w:ascii="Century Gothic" w:hAnsi="Century Gothic"/>
          <w:sz w:val="20"/>
          <w:szCs w:val="20"/>
        </w:rPr>
        <w:t>insightful concepts to help freedivers of all levels improve their performance and g</w:t>
      </w:r>
      <w:r w:rsidR="009C2412">
        <w:rPr>
          <w:rFonts w:ascii="Century Gothic" w:hAnsi="Century Gothic"/>
          <w:sz w:val="20"/>
          <w:szCs w:val="20"/>
        </w:rPr>
        <w:t>ain</w:t>
      </w:r>
      <w:r>
        <w:rPr>
          <w:rFonts w:ascii="Century Gothic" w:hAnsi="Century Gothic"/>
          <w:sz w:val="20"/>
          <w:szCs w:val="20"/>
        </w:rPr>
        <w:t xml:space="preserve"> more success and pleasure </w:t>
      </w:r>
      <w:r w:rsidR="009C2412">
        <w:rPr>
          <w:rFonts w:ascii="Century Gothic" w:hAnsi="Century Gothic"/>
          <w:sz w:val="20"/>
          <w:szCs w:val="20"/>
        </w:rPr>
        <w:t xml:space="preserve">from their </w:t>
      </w:r>
      <w:r>
        <w:rPr>
          <w:rFonts w:ascii="Century Gothic" w:hAnsi="Century Gothic"/>
          <w:sz w:val="20"/>
          <w:szCs w:val="20"/>
        </w:rPr>
        <w:t>training. Th</w:t>
      </w:r>
      <w:r w:rsidR="009C2412">
        <w:rPr>
          <w:rFonts w:ascii="Century Gothic" w:hAnsi="Century Gothic"/>
          <w:sz w:val="20"/>
          <w:szCs w:val="20"/>
        </w:rPr>
        <w:t>is</w:t>
      </w:r>
      <w:r>
        <w:rPr>
          <w:rFonts w:ascii="Century Gothic" w:hAnsi="Century Gothic"/>
          <w:sz w:val="20"/>
          <w:szCs w:val="20"/>
        </w:rPr>
        <w:t xml:space="preserve"> course stands alone for those interested specifically in the topic of Training </w:t>
      </w:r>
      <w:r w:rsidR="00337996">
        <w:rPr>
          <w:rFonts w:ascii="Century Gothic" w:hAnsi="Century Gothic"/>
          <w:sz w:val="20"/>
          <w:szCs w:val="20"/>
        </w:rPr>
        <w:t>and</w:t>
      </w:r>
      <w:r>
        <w:rPr>
          <w:rFonts w:ascii="Century Gothic" w:hAnsi="Century Gothic"/>
          <w:sz w:val="20"/>
          <w:szCs w:val="20"/>
        </w:rPr>
        <w:t xml:space="preserve"> Performance, but </w:t>
      </w:r>
      <w:r w:rsidR="00337996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 xml:space="preserve">most benefit is to be gained from working through the full programme, starting with Deep Relaxation. </w:t>
      </w:r>
    </w:p>
    <w:p w14:paraId="4FCE2DF6" w14:textId="77777777" w:rsidR="00F52D76" w:rsidRDefault="00F52D76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713ED15" w14:textId="08BD5506" w:rsidR="008319FB" w:rsidRDefault="00767ED4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with all the Yoga for Freediving courses, the full </w:t>
      </w:r>
      <w:r w:rsidR="00C77C05">
        <w:rPr>
          <w:rFonts w:ascii="Century Gothic" w:hAnsi="Century Gothic"/>
          <w:sz w:val="20"/>
          <w:szCs w:val="20"/>
        </w:rPr>
        <w:t>Training &amp; Performance</w:t>
      </w:r>
      <w:r>
        <w:rPr>
          <w:rFonts w:ascii="Century Gothic" w:hAnsi="Century Gothic"/>
          <w:sz w:val="20"/>
          <w:szCs w:val="20"/>
        </w:rPr>
        <w:t xml:space="preserve"> course is just $50, and based on feedback from freedivers using </w:t>
      </w:r>
      <w:r w:rsidR="00C77C05">
        <w:rPr>
          <w:rFonts w:ascii="Century Gothic" w:hAnsi="Century Gothic"/>
          <w:sz w:val="20"/>
          <w:szCs w:val="20"/>
        </w:rPr>
        <w:t>the other courses</w:t>
      </w:r>
      <w:r>
        <w:rPr>
          <w:rFonts w:ascii="Century Gothic" w:hAnsi="Century Gothic"/>
          <w:sz w:val="20"/>
          <w:szCs w:val="20"/>
        </w:rPr>
        <w:t xml:space="preserve">, this looks like </w:t>
      </w:r>
      <w:r w:rsidR="00337996">
        <w:rPr>
          <w:rFonts w:ascii="Century Gothic" w:hAnsi="Century Gothic"/>
          <w:sz w:val="20"/>
          <w:szCs w:val="20"/>
        </w:rPr>
        <w:t>it might be</w:t>
      </w:r>
      <w:r>
        <w:rPr>
          <w:rFonts w:ascii="Century Gothic" w:hAnsi="Century Gothic"/>
          <w:sz w:val="20"/>
          <w:szCs w:val="20"/>
        </w:rPr>
        <w:t xml:space="preserve"> the best $50 you will spend on your freediving career. </w:t>
      </w:r>
    </w:p>
    <w:p w14:paraId="1B4A8E74" w14:textId="77777777" w:rsidR="00767ED4" w:rsidRDefault="00767ED4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7253FDE" w14:textId="6D02C838" w:rsidR="00A10FEA" w:rsidRDefault="00A10FEA" w:rsidP="004B0E6A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Videos contained in this course are:</w:t>
      </w:r>
    </w:p>
    <w:p w14:paraId="71C5FBF5" w14:textId="77777777" w:rsidR="00C77C05" w:rsidRDefault="00C77C05" w:rsidP="00C77C05">
      <w:pPr>
        <w:spacing w:after="0" w:line="240" w:lineRule="auto"/>
        <w:ind w:left="2268" w:hanging="2268"/>
        <w:rPr>
          <w:rFonts w:ascii="Century Gothic" w:hAnsi="Century Gothic"/>
          <w:bCs/>
          <w:sz w:val="20"/>
          <w:szCs w:val="20"/>
        </w:rPr>
      </w:pPr>
    </w:p>
    <w:p w14:paraId="13063569" w14:textId="4095C65B" w:rsidR="00C92D72" w:rsidRDefault="00C92D72" w:rsidP="00C92D72">
      <w:pPr>
        <w:spacing w:after="0" w:line="240" w:lineRule="auto"/>
        <w:ind w:left="2268" w:hanging="2268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Training Zone:</w:t>
      </w:r>
      <w:r>
        <w:rPr>
          <w:rFonts w:ascii="Century Gothic" w:hAnsi="Century Gothic"/>
          <w:bCs/>
          <w:sz w:val="20"/>
          <w:szCs w:val="20"/>
        </w:rPr>
        <w:tab/>
        <w:t xml:space="preserve">I introduce the concept of finding a zone, which sits within the narrow margin where something is ‘challenging yet </w:t>
      </w:r>
      <w:r>
        <w:rPr>
          <w:rFonts w:ascii="Century Gothic" w:hAnsi="Century Gothic"/>
          <w:bCs/>
          <w:sz w:val="20"/>
          <w:szCs w:val="20"/>
        </w:rPr>
        <w:lastRenderedPageBreak/>
        <w:t>sustainable’ – this is the zone of growth, developme</w:t>
      </w:r>
      <w:r w:rsidR="00421EB4">
        <w:rPr>
          <w:rFonts w:ascii="Century Gothic" w:hAnsi="Century Gothic"/>
          <w:bCs/>
          <w:sz w:val="20"/>
          <w:szCs w:val="20"/>
        </w:rPr>
        <w:t>nt and expansion, and is subtl</w:t>
      </w:r>
      <w:r>
        <w:rPr>
          <w:rFonts w:ascii="Century Gothic" w:hAnsi="Century Gothic"/>
          <w:bCs/>
          <w:sz w:val="20"/>
          <w:szCs w:val="20"/>
        </w:rPr>
        <w:t>y different for each one of us</w:t>
      </w:r>
    </w:p>
    <w:p w14:paraId="703BBA49" w14:textId="39B39A4E" w:rsidR="00C92D72" w:rsidRDefault="00C92D72" w:rsidP="00C92D72">
      <w:pPr>
        <w:spacing w:after="0" w:line="240" w:lineRule="auto"/>
        <w:ind w:left="2268" w:hanging="2268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Comfort Zone:</w:t>
      </w:r>
      <w:r>
        <w:rPr>
          <w:rFonts w:ascii="Century Gothic" w:hAnsi="Century Gothic"/>
          <w:bCs/>
          <w:sz w:val="20"/>
          <w:szCs w:val="20"/>
        </w:rPr>
        <w:tab/>
        <w:t>the comfort zone is the dead zone. We hide in the comfort zone when we feel fear but ultimately it kills us through stagnation and ever more limited lives</w:t>
      </w:r>
    </w:p>
    <w:p w14:paraId="2D497FAF" w14:textId="0288D877" w:rsidR="00C77C05" w:rsidRDefault="00C77C05" w:rsidP="00C77C05">
      <w:pPr>
        <w:spacing w:after="0" w:line="240" w:lineRule="auto"/>
        <w:ind w:left="2268" w:hanging="2268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Basic Breath Series:</w:t>
      </w:r>
      <w:r>
        <w:rPr>
          <w:rFonts w:ascii="Century Gothic" w:hAnsi="Century Gothic"/>
          <w:bCs/>
          <w:sz w:val="20"/>
          <w:szCs w:val="20"/>
        </w:rPr>
        <w:tab/>
        <w:t xml:space="preserve">a thorough </w:t>
      </w:r>
      <w:r w:rsidR="00C92D72">
        <w:rPr>
          <w:rFonts w:ascii="Century Gothic" w:hAnsi="Century Gothic"/>
          <w:bCs/>
          <w:sz w:val="20"/>
          <w:szCs w:val="20"/>
        </w:rPr>
        <w:t>p</w:t>
      </w:r>
      <w:r>
        <w:rPr>
          <w:rFonts w:ascii="Century Gothic" w:hAnsi="Century Gothic"/>
          <w:bCs/>
          <w:sz w:val="20"/>
          <w:szCs w:val="20"/>
        </w:rPr>
        <w:t xml:space="preserve">ranayama series which all freedivers should integrate into their training to improve lung capacity and breath control as well as </w:t>
      </w:r>
      <w:r w:rsidR="00337996">
        <w:rPr>
          <w:rFonts w:ascii="Century Gothic" w:hAnsi="Century Gothic"/>
          <w:bCs/>
          <w:sz w:val="20"/>
          <w:szCs w:val="20"/>
        </w:rPr>
        <w:t xml:space="preserve">to increase </w:t>
      </w:r>
      <w:r>
        <w:rPr>
          <w:rFonts w:ascii="Century Gothic" w:hAnsi="Century Gothic"/>
          <w:bCs/>
          <w:sz w:val="20"/>
          <w:szCs w:val="20"/>
        </w:rPr>
        <w:t>understanding of the physiology of breath</w:t>
      </w:r>
    </w:p>
    <w:p w14:paraId="3B03B183" w14:textId="6A6D2F63" w:rsidR="00C77C05" w:rsidRDefault="00C77C05" w:rsidP="00C77C05">
      <w:pPr>
        <w:spacing w:after="0" w:line="240" w:lineRule="auto"/>
        <w:ind w:left="2268" w:hanging="2268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Basic Spinal Energizer:</w:t>
      </w:r>
      <w:r>
        <w:rPr>
          <w:rFonts w:ascii="Century Gothic" w:hAnsi="Century Gothic"/>
          <w:bCs/>
          <w:sz w:val="20"/>
          <w:szCs w:val="20"/>
        </w:rPr>
        <w:tab/>
        <w:t>this kriya, or series of exercises</w:t>
      </w:r>
      <w:r w:rsidR="00337996">
        <w:rPr>
          <w:rFonts w:ascii="Century Gothic" w:hAnsi="Century Gothic"/>
          <w:bCs/>
          <w:sz w:val="20"/>
          <w:szCs w:val="20"/>
        </w:rPr>
        <w:t>,</w:t>
      </w:r>
      <w:r>
        <w:rPr>
          <w:rFonts w:ascii="Century Gothic" w:hAnsi="Century Gothic"/>
          <w:bCs/>
          <w:sz w:val="20"/>
          <w:szCs w:val="20"/>
        </w:rPr>
        <w:t xml:space="preserve"> focuses on the spine, which is crucial to our training – for flexibility, core strength for propulsion, and efficient </w:t>
      </w:r>
      <w:proofErr w:type="spellStart"/>
      <w:r>
        <w:rPr>
          <w:rFonts w:ascii="Century Gothic" w:hAnsi="Century Gothic"/>
          <w:bCs/>
          <w:sz w:val="20"/>
          <w:szCs w:val="20"/>
        </w:rPr>
        <w:t>neuro</w:t>
      </w:r>
      <w:proofErr w:type="spellEnd"/>
      <w:r>
        <w:rPr>
          <w:rFonts w:ascii="Century Gothic" w:hAnsi="Century Gothic"/>
          <w:bCs/>
          <w:sz w:val="20"/>
          <w:szCs w:val="20"/>
        </w:rPr>
        <w:t>-muscular communication</w:t>
      </w:r>
    </w:p>
    <w:p w14:paraId="365E12E1" w14:textId="07C01D03" w:rsidR="00C77C05" w:rsidRDefault="00C77C05" w:rsidP="00C77C05">
      <w:pPr>
        <w:spacing w:after="0" w:line="240" w:lineRule="auto"/>
        <w:ind w:left="2268" w:hanging="2268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Res</w:t>
      </w:r>
      <w:r w:rsidR="00C92D72">
        <w:rPr>
          <w:rFonts w:ascii="Century Gothic" w:hAnsi="Century Gothic"/>
          <w:bCs/>
          <w:sz w:val="20"/>
          <w:szCs w:val="20"/>
        </w:rPr>
        <w:t>pecting your Body:</w:t>
      </w:r>
      <w:r w:rsidR="00C92D72">
        <w:rPr>
          <w:rFonts w:ascii="Century Gothic" w:hAnsi="Century Gothic"/>
          <w:bCs/>
          <w:sz w:val="20"/>
          <w:szCs w:val="20"/>
        </w:rPr>
        <w:tab/>
        <w:t>our body is smart. It speaks to us. We need to learn to listen – discomfort, pain and particularly blood, are signs that we have pushed, possibly too far. Learning to understand and respect these signals are the key to healthy and sustained progression</w:t>
      </w:r>
    </w:p>
    <w:p w14:paraId="2C443B39" w14:textId="28AF5115" w:rsidR="002C767F" w:rsidRDefault="002C767F" w:rsidP="00C77C05">
      <w:pPr>
        <w:spacing w:after="0" w:line="240" w:lineRule="auto"/>
        <w:ind w:left="2268" w:hanging="2268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The Perfect Dive:</w:t>
      </w:r>
      <w:r w:rsidR="00C92D72">
        <w:rPr>
          <w:rFonts w:ascii="Century Gothic" w:hAnsi="Century Gothic"/>
          <w:bCs/>
          <w:sz w:val="20"/>
          <w:szCs w:val="20"/>
        </w:rPr>
        <w:tab/>
        <w:t xml:space="preserve">a guided </w:t>
      </w:r>
      <w:proofErr w:type="gramStart"/>
      <w:r w:rsidR="00C92D72">
        <w:rPr>
          <w:rFonts w:ascii="Century Gothic" w:hAnsi="Century Gothic"/>
          <w:bCs/>
          <w:sz w:val="20"/>
          <w:szCs w:val="20"/>
        </w:rPr>
        <w:t>visualisation which takes you on the journey of a blissful dive wherever</w:t>
      </w:r>
      <w:proofErr w:type="gramEnd"/>
      <w:r w:rsidR="00C92D72">
        <w:rPr>
          <w:rFonts w:ascii="Century Gothic" w:hAnsi="Century Gothic"/>
          <w:bCs/>
          <w:sz w:val="20"/>
          <w:szCs w:val="20"/>
        </w:rPr>
        <w:t xml:space="preserve"> you are. Visualisation is a key tool for training – this dive will help you to iron out any blocks and </w:t>
      </w:r>
      <w:r w:rsidR="00611A11">
        <w:rPr>
          <w:rFonts w:ascii="Century Gothic" w:hAnsi="Century Gothic"/>
          <w:bCs/>
          <w:sz w:val="20"/>
          <w:szCs w:val="20"/>
        </w:rPr>
        <w:t>problems you face underwater</w:t>
      </w:r>
    </w:p>
    <w:p w14:paraId="40B8E362" w14:textId="77777777" w:rsidR="002C767F" w:rsidRDefault="002C767F" w:rsidP="00C77C05">
      <w:pPr>
        <w:spacing w:after="0" w:line="240" w:lineRule="auto"/>
        <w:ind w:left="2268" w:hanging="2268"/>
        <w:rPr>
          <w:rFonts w:ascii="Century Gothic" w:hAnsi="Century Gothic"/>
          <w:bCs/>
          <w:sz w:val="20"/>
          <w:szCs w:val="20"/>
        </w:rPr>
      </w:pPr>
    </w:p>
    <w:p w14:paraId="4BF1C748" w14:textId="50A0B7D2" w:rsidR="002C767F" w:rsidRDefault="002C767F" w:rsidP="00C77C05">
      <w:pPr>
        <w:spacing w:after="0" w:line="240" w:lineRule="auto"/>
        <w:ind w:left="2268" w:hanging="2268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ab/>
      </w:r>
    </w:p>
    <w:p w14:paraId="071F367D" w14:textId="79BFE3EB" w:rsidR="00C01234" w:rsidRPr="00C045B1" w:rsidRDefault="002C767F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As with all Yoga for Freediving courses, y</w:t>
      </w:r>
      <w:r w:rsidR="00C01234">
        <w:rPr>
          <w:rFonts w:ascii="Century Gothic" w:hAnsi="Century Gothic"/>
          <w:bCs/>
          <w:sz w:val="20"/>
          <w:szCs w:val="20"/>
        </w:rPr>
        <w:t>ou also receive the 22 FREE How To</w:t>
      </w:r>
      <w:r w:rsidR="00417FB1">
        <w:rPr>
          <w:rFonts w:ascii="Century Gothic" w:hAnsi="Century Gothic"/>
          <w:bCs/>
          <w:sz w:val="20"/>
          <w:szCs w:val="20"/>
        </w:rPr>
        <w:t xml:space="preserve"> </w:t>
      </w:r>
      <w:r w:rsidR="00C01234">
        <w:rPr>
          <w:rFonts w:ascii="Century Gothic" w:hAnsi="Century Gothic"/>
          <w:bCs/>
          <w:sz w:val="20"/>
          <w:szCs w:val="20"/>
        </w:rPr>
        <w:t>videos (another two hours)</w:t>
      </w:r>
      <w:r w:rsidR="00337996">
        <w:rPr>
          <w:rFonts w:ascii="Century Gothic" w:hAnsi="Century Gothic"/>
          <w:bCs/>
          <w:sz w:val="20"/>
          <w:szCs w:val="20"/>
        </w:rPr>
        <w:t>,</w:t>
      </w:r>
      <w:r w:rsidR="00C01234">
        <w:rPr>
          <w:rFonts w:ascii="Century Gothic" w:hAnsi="Century Gothic"/>
          <w:bCs/>
          <w:sz w:val="20"/>
          <w:szCs w:val="20"/>
        </w:rPr>
        <w:t xml:space="preserve"> which explain the basic exercises, yogic and freedive techniques and terminology throughout this programme.</w:t>
      </w:r>
    </w:p>
    <w:p w14:paraId="05FB5695" w14:textId="77777777" w:rsidR="004B0E6A" w:rsidRPr="004B0E6A" w:rsidRDefault="004B0E6A" w:rsidP="004B0E6A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40EAFF37" w14:textId="1F644775" w:rsidR="000F2C25" w:rsidRDefault="008F2B62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2C767F">
        <w:rPr>
          <w:rFonts w:ascii="Century Gothic" w:hAnsi="Century Gothic"/>
          <w:sz w:val="20"/>
          <w:szCs w:val="20"/>
        </w:rPr>
        <w:t>Training &amp; Performance</w:t>
      </w:r>
      <w:r w:rsidR="004B0E6A" w:rsidRPr="004B0E6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course</w:t>
      </w:r>
      <w:r w:rsidR="004B0E6A" w:rsidRPr="004B0E6A">
        <w:rPr>
          <w:rFonts w:ascii="Century Gothic" w:hAnsi="Century Gothic"/>
          <w:sz w:val="20"/>
          <w:szCs w:val="20"/>
        </w:rPr>
        <w:t xml:space="preserve"> can be accessed here</w:t>
      </w:r>
      <w:r w:rsidR="00611A11">
        <w:rPr>
          <w:rFonts w:ascii="Century Gothic" w:hAnsi="Century Gothic"/>
          <w:sz w:val="20"/>
          <w:szCs w:val="20"/>
        </w:rPr>
        <w:t>:</w:t>
      </w:r>
    </w:p>
    <w:p w14:paraId="68C66D84" w14:textId="6516198F" w:rsidR="00611A11" w:rsidRDefault="00611A11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www.discoveryourdepths.com</w:t>
      </w:r>
      <w:proofErr w:type="gramEnd"/>
      <w:r>
        <w:rPr>
          <w:rFonts w:ascii="Century Gothic" w:hAnsi="Century Gothic"/>
          <w:sz w:val="20"/>
          <w:szCs w:val="20"/>
        </w:rPr>
        <w:t>/yoga-for-freediving</w:t>
      </w:r>
    </w:p>
    <w:p w14:paraId="209B4CC9" w14:textId="200F64D1" w:rsidR="000F2C25" w:rsidRDefault="004E1D48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8" w:history="1">
        <w:r w:rsidR="000F2C25" w:rsidRPr="00E17BBD">
          <w:rPr>
            <w:rStyle w:val="Hyperlink"/>
            <w:rFonts w:ascii="Century Gothic" w:hAnsi="Century Gothic"/>
            <w:sz w:val="20"/>
            <w:szCs w:val="20"/>
          </w:rPr>
          <w:t>www.yogaforfreediving.com/ENTER-YOUR-PARTNER-CODE-HERE</w:t>
        </w:r>
      </w:hyperlink>
    </w:p>
    <w:p w14:paraId="2CBB18FE" w14:textId="77777777" w:rsidR="00986F8C" w:rsidRDefault="00986F8C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FC51969" w14:textId="1BDF7CC9" w:rsidR="00986F8C" w:rsidRDefault="002C767F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Training &amp; Performance</w:t>
      </w:r>
      <w:r w:rsidR="00986F8C">
        <w:rPr>
          <w:rFonts w:ascii="Century Gothic" w:hAnsi="Century Gothic"/>
          <w:sz w:val="20"/>
          <w:szCs w:val="20"/>
        </w:rPr>
        <w:t xml:space="preserve"> is also available as a limited edition Go Premium course, giving you </w:t>
      </w:r>
      <w:r w:rsidR="00611A11">
        <w:rPr>
          <w:rFonts w:ascii="Century Gothic" w:hAnsi="Century Gothic"/>
          <w:sz w:val="20"/>
          <w:szCs w:val="20"/>
        </w:rPr>
        <w:t xml:space="preserve">a </w:t>
      </w:r>
      <w:r w:rsidR="00986F8C">
        <w:rPr>
          <w:rFonts w:ascii="Century Gothic" w:hAnsi="Century Gothic"/>
          <w:sz w:val="20"/>
          <w:szCs w:val="20"/>
        </w:rPr>
        <w:t xml:space="preserve">one to one consultation and </w:t>
      </w:r>
      <w:r w:rsidR="00B57C64">
        <w:rPr>
          <w:rFonts w:ascii="Century Gothic" w:hAnsi="Century Gothic"/>
          <w:sz w:val="20"/>
          <w:szCs w:val="20"/>
        </w:rPr>
        <w:t xml:space="preserve">three </w:t>
      </w:r>
      <w:r w:rsidR="00986F8C">
        <w:rPr>
          <w:rFonts w:ascii="Century Gothic" w:hAnsi="Century Gothic"/>
          <w:sz w:val="20"/>
          <w:szCs w:val="20"/>
        </w:rPr>
        <w:t>online skype coaching sessions with Sara for just $300!</w:t>
      </w:r>
    </w:p>
    <w:p w14:paraId="20BA82CB" w14:textId="276CAB23" w:rsidR="00986F8C" w:rsidRDefault="00986F8C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09DCD947" w14:textId="77777777" w:rsidR="004B0E6A" w:rsidRPr="004B0E6A" w:rsidRDefault="004B0E6A" w:rsidP="004B0E6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4B0E6A">
        <w:rPr>
          <w:rFonts w:ascii="Century Gothic" w:hAnsi="Century Gothic"/>
          <w:sz w:val="20"/>
          <w:szCs w:val="20"/>
        </w:rPr>
        <w:t xml:space="preserve">For more information about Sara, Discover Your Depths and other training programmes available, please visit </w:t>
      </w:r>
      <w:hyperlink r:id="rId9" w:history="1">
        <w:r w:rsidRPr="004B0E6A">
          <w:rPr>
            <w:rStyle w:val="Hyperlink"/>
            <w:rFonts w:ascii="Century Gothic" w:hAnsi="Century Gothic"/>
            <w:sz w:val="20"/>
            <w:szCs w:val="20"/>
          </w:rPr>
          <w:t>http://www.discoveryourdepths.com</w:t>
        </w:r>
      </w:hyperlink>
      <w:r w:rsidRPr="004B0E6A">
        <w:rPr>
          <w:rFonts w:ascii="Century Gothic" w:hAnsi="Century Gothic"/>
          <w:sz w:val="20"/>
          <w:szCs w:val="20"/>
        </w:rPr>
        <w:t xml:space="preserve">  </w:t>
      </w:r>
    </w:p>
    <w:p w14:paraId="788836E8" w14:textId="77777777" w:rsidR="004B0E6A" w:rsidRPr="004B0E6A" w:rsidRDefault="004B0E6A" w:rsidP="004B0E6A">
      <w:pPr>
        <w:rPr>
          <w:rFonts w:ascii="Century Gothic" w:hAnsi="Century Gothic"/>
          <w:sz w:val="20"/>
          <w:szCs w:val="20"/>
        </w:rPr>
      </w:pPr>
    </w:p>
    <w:p w14:paraId="1A6D8441" w14:textId="77777777" w:rsidR="008F2B62" w:rsidRDefault="008F2B62" w:rsidP="008F2B62">
      <w:pPr>
        <w:rPr>
          <w:rFonts w:ascii="Century Gothic" w:hAnsi="Century Gothic"/>
        </w:rPr>
      </w:pPr>
    </w:p>
    <w:p w14:paraId="588A1DB5" w14:textId="288F73D1" w:rsidR="008F2B62" w:rsidRPr="002C767F" w:rsidRDefault="008F2B62" w:rsidP="008F2B62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It is important to note that these courses are not intended to replace any of the recognised certification training programmes, through which students learn the essential basics of in-water personal and buddy safety.</w:t>
      </w:r>
    </w:p>
    <w:p w14:paraId="45A29433" w14:textId="77777777" w:rsidR="008F2B62" w:rsidRDefault="008F2B62" w:rsidP="008F2B62">
      <w:pPr>
        <w:rPr>
          <w:rFonts w:ascii="Century Gothic" w:eastAsia="Century Gothic" w:hAnsi="Century Gothic" w:cs="Century Gothic"/>
        </w:rPr>
      </w:pPr>
    </w:p>
    <w:p w14:paraId="091C5481" w14:textId="77777777" w:rsidR="008F2B62" w:rsidRDefault="008F2B62" w:rsidP="008F2B62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-Ends-</w:t>
      </w:r>
    </w:p>
    <w:p w14:paraId="27A7B741" w14:textId="0D1FCCB6" w:rsidR="000F2C25" w:rsidRDefault="000F2C25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3BDE28CA" w14:textId="77777777" w:rsidR="00611A11" w:rsidRDefault="00611A1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131C881" w14:textId="67C2EBD5" w:rsidR="008F2B62" w:rsidRPr="008F2B62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lastRenderedPageBreak/>
        <w:t>Notes for Editors</w:t>
      </w:r>
    </w:p>
    <w:p w14:paraId="77D76D20" w14:textId="10AC976E" w:rsidR="008F2B62" w:rsidRPr="00F52D76" w:rsidRDefault="008F2B62" w:rsidP="008F2B6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8F2B62">
        <w:rPr>
          <w:rFonts w:ascii="Century Gothic" w:hAnsi="Century Gothic"/>
          <w:b/>
          <w:bCs/>
          <w:sz w:val="20"/>
          <w:szCs w:val="20"/>
        </w:rPr>
        <w:t>About Sara Campbell</w:t>
      </w:r>
    </w:p>
    <w:p w14:paraId="0A2C78BC" w14:textId="44287C97" w:rsidR="008F2B62" w:rsidRPr="008F2B62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Sara Campbell started diving in 2006 and nine months of training later held a World Record in each of the depth disciplines (56m No Fins, 81m Free Immersion and 90m Constant Weight), and took her first World Championship gold medal. Since then she set a further official World Record in Constant Weight (96m), and in 2011 became unofficially the deepest woman in the world with a dive to 104 meters.</w:t>
      </w:r>
    </w:p>
    <w:p w14:paraId="624F67BB" w14:textId="60407828" w:rsidR="008F2B62" w:rsidRPr="008F2B62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 xml:space="preserve">Sara is the founder of Discover Your Depths, a unique teaching and personal growth philosophy based on yoga, meditation, </w:t>
      </w:r>
      <w:proofErr w:type="gramStart"/>
      <w:r w:rsidRPr="008F2B62">
        <w:rPr>
          <w:rFonts w:ascii="Century Gothic" w:hAnsi="Century Gothic"/>
          <w:sz w:val="20"/>
          <w:szCs w:val="20"/>
        </w:rPr>
        <w:t>freediving</w:t>
      </w:r>
      <w:proofErr w:type="gramEnd"/>
      <w:r w:rsidRPr="008F2B62">
        <w:rPr>
          <w:rFonts w:ascii="Century Gothic" w:hAnsi="Century Gothic"/>
          <w:sz w:val="20"/>
          <w:szCs w:val="20"/>
        </w:rPr>
        <w:t xml:space="preserve"> and mind-body awareness. Her new Yoga for Freediving programme is based on her unique training philosophy. </w:t>
      </w:r>
    </w:p>
    <w:p w14:paraId="35B39ABF" w14:textId="244E856D" w:rsidR="008F2B62" w:rsidRPr="008F2B62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 xml:space="preserve">She has been the subject of several BBC documentaries and featured in travel, </w:t>
      </w:r>
      <w:proofErr w:type="spellStart"/>
      <w:r w:rsidRPr="008F2B62">
        <w:rPr>
          <w:rFonts w:ascii="Century Gothic" w:hAnsi="Century Gothic"/>
          <w:sz w:val="20"/>
          <w:szCs w:val="20"/>
        </w:rPr>
        <w:t>womens</w:t>
      </w:r>
      <w:proofErr w:type="spellEnd"/>
      <w:r w:rsidRPr="008F2B62">
        <w:rPr>
          <w:rFonts w:ascii="Century Gothic" w:hAnsi="Century Gothic"/>
          <w:sz w:val="20"/>
          <w:szCs w:val="20"/>
        </w:rPr>
        <w:t>’ and sports press internationally.</w:t>
      </w:r>
    </w:p>
    <w:p w14:paraId="4637AB41" w14:textId="63156938" w:rsidR="008F2B62" w:rsidRPr="008F2B62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She lives in Dahab on the Red Sea</w:t>
      </w:r>
      <w:r w:rsidRPr="008F2B62">
        <w:rPr>
          <w:rFonts w:ascii="Century Gothic" w:hAnsi="Century Gothic"/>
          <w:sz w:val="20"/>
          <w:szCs w:val="20"/>
          <w:lang w:val="da-DK"/>
        </w:rPr>
        <w:t xml:space="preserve"> </w:t>
      </w:r>
      <w:r w:rsidRPr="008F2B62">
        <w:rPr>
          <w:rFonts w:ascii="Century Gothic" w:hAnsi="Century Gothic"/>
          <w:sz w:val="20"/>
          <w:szCs w:val="20"/>
        </w:rPr>
        <w:t xml:space="preserve">in Egypt, where she teaches classes, workshops and retreats. She also teaches, leads retreats and presents internationally. </w:t>
      </w:r>
    </w:p>
    <w:p w14:paraId="60B1C882" w14:textId="77777777" w:rsidR="008F2B62" w:rsidRPr="008F2B62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 xml:space="preserve">For more information about Sara, Discover Your Depths and other training programmes available, please visit </w:t>
      </w:r>
      <w:hyperlink r:id="rId10" w:history="1">
        <w:r w:rsidRPr="008F2B62">
          <w:rPr>
            <w:rStyle w:val="Hyperlink0"/>
            <w:sz w:val="20"/>
            <w:szCs w:val="20"/>
          </w:rPr>
          <w:t>http://www.discoveryourdepths.com</w:t>
        </w:r>
      </w:hyperlink>
      <w:r w:rsidRPr="008F2B62">
        <w:rPr>
          <w:rFonts w:ascii="Century Gothic" w:hAnsi="Century Gothic"/>
          <w:sz w:val="20"/>
          <w:szCs w:val="20"/>
        </w:rPr>
        <w:t xml:space="preserve">  </w:t>
      </w:r>
    </w:p>
    <w:p w14:paraId="1F6612A6" w14:textId="77777777" w:rsidR="008F2B62" w:rsidRPr="008F2B62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CA3ECBB" w14:textId="7D8C25BD" w:rsidR="008F2B62" w:rsidRPr="008F2B62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b/>
          <w:bCs/>
          <w:sz w:val="20"/>
          <w:szCs w:val="20"/>
        </w:rPr>
        <w:t xml:space="preserve">About Yoga for Freediving </w:t>
      </w:r>
    </w:p>
    <w:p w14:paraId="37BDAF54" w14:textId="77777777" w:rsidR="008F2B62" w:rsidRPr="008F2B62" w:rsidRDefault="008F2B62" w:rsidP="008F2B6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8F2B62">
        <w:rPr>
          <w:rFonts w:ascii="Century Gothic" w:hAnsi="Century Gothic"/>
          <w:b/>
          <w:bCs/>
          <w:sz w:val="20"/>
          <w:szCs w:val="20"/>
        </w:rPr>
        <w:t>YOGA FOR FREEDIVING STRUCTURE:</w:t>
      </w:r>
    </w:p>
    <w:p w14:paraId="02FC0ADA" w14:textId="77777777" w:rsidR="008F2B62" w:rsidRPr="008F2B62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The full </w:t>
      </w:r>
      <w:r w:rsidRPr="008F2B62">
        <w:rPr>
          <w:rFonts w:ascii="Century Gothic" w:hAnsi="Century Gothic"/>
          <w:i/>
          <w:iCs/>
          <w:sz w:val="20"/>
          <w:szCs w:val="20"/>
        </w:rPr>
        <w:t>Yoga for Freediving</w:t>
      </w:r>
      <w:r w:rsidRPr="008F2B62">
        <w:rPr>
          <w:rFonts w:ascii="Century Gothic" w:hAnsi="Century Gothic"/>
          <w:sz w:val="20"/>
          <w:szCs w:val="20"/>
        </w:rPr>
        <w:t> programme contains six yoga-based freediving courses, each bringing around two hours’ worth of advice, exercises, techniques and meditations to help tackle what Sara considers to be the five crucial aspects of freediving as a spiritual journey: </w:t>
      </w:r>
    </w:p>
    <w:p w14:paraId="1A38FECD" w14:textId="77777777" w:rsidR="008F2B62" w:rsidRPr="008F2B62" w:rsidRDefault="008F2B62" w:rsidP="008F2B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  <w:lang w:val="da-DK"/>
        </w:rPr>
      </w:pPr>
      <w:r w:rsidRPr="008F2B62">
        <w:rPr>
          <w:rFonts w:ascii="Century Gothic" w:hAnsi="Century Gothic"/>
          <w:sz w:val="20"/>
          <w:szCs w:val="20"/>
          <w:lang w:val="da-DK"/>
        </w:rPr>
        <w:t xml:space="preserve">DEEP </w:t>
      </w:r>
      <w:r w:rsidRPr="008F2B62">
        <w:rPr>
          <w:rFonts w:ascii="Century Gothic" w:hAnsi="Century Gothic"/>
          <w:sz w:val="20"/>
          <w:szCs w:val="20"/>
        </w:rPr>
        <w:t>RELAXATION</w:t>
      </w:r>
    </w:p>
    <w:p w14:paraId="1793BB65" w14:textId="77777777" w:rsidR="008F2B62" w:rsidRPr="008F2B62" w:rsidRDefault="008F2B62" w:rsidP="008F2B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MANAGE YOUR MIND</w:t>
      </w:r>
    </w:p>
    <w:p w14:paraId="2A91ABF6" w14:textId="77777777" w:rsidR="00F52D76" w:rsidRPr="008F2B62" w:rsidRDefault="00F52D76" w:rsidP="00F52D7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ENERGY BEYOND BREATH</w:t>
      </w:r>
    </w:p>
    <w:p w14:paraId="0AB020EB" w14:textId="77777777" w:rsidR="002C767F" w:rsidRPr="008F2B62" w:rsidRDefault="002C767F" w:rsidP="002C767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TRAINING &amp; PERFORMANCE</w:t>
      </w:r>
    </w:p>
    <w:p w14:paraId="1988CFA9" w14:textId="77777777" w:rsidR="008F2B62" w:rsidRPr="008F2B62" w:rsidRDefault="008F2B62" w:rsidP="008F2B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SUCCESS &amp; FAILURE</w:t>
      </w:r>
    </w:p>
    <w:p w14:paraId="040F89D5" w14:textId="77777777" w:rsidR="008F2B62" w:rsidRPr="008F2B62" w:rsidRDefault="008F2B62" w:rsidP="008F2B6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PRE</w:t>
      </w:r>
      <w:r w:rsidRPr="008F2B62">
        <w:rPr>
          <w:rFonts w:ascii="Century Gothic" w:hAnsi="Century Gothic"/>
          <w:sz w:val="20"/>
          <w:szCs w:val="20"/>
          <w:lang w:val="da-DK"/>
        </w:rPr>
        <w:t>-</w:t>
      </w:r>
      <w:r w:rsidRPr="008F2B62">
        <w:rPr>
          <w:rFonts w:ascii="Century Gothic" w:hAnsi="Century Gothic"/>
          <w:sz w:val="20"/>
          <w:szCs w:val="20"/>
        </w:rPr>
        <w:t>DIVE PREPARATION</w:t>
      </w:r>
    </w:p>
    <w:p w14:paraId="77ECA8B6" w14:textId="77777777" w:rsidR="008F2B62" w:rsidRPr="008F2B62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D114F11" w14:textId="77777777" w:rsidR="008F2B62" w:rsidRPr="008F2B62" w:rsidRDefault="008F2B62" w:rsidP="008F2B6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8F2B62">
        <w:rPr>
          <w:rFonts w:ascii="Century Gothic" w:hAnsi="Century Gothic"/>
          <w:b/>
          <w:bCs/>
          <w:sz w:val="20"/>
          <w:szCs w:val="20"/>
        </w:rPr>
        <w:t>COURSE STRUCTURE</w:t>
      </w:r>
    </w:p>
    <w:p w14:paraId="2C13303E" w14:textId="77777777" w:rsidR="008F2B62" w:rsidRPr="008F2B62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Each course contains:</w:t>
      </w:r>
    </w:p>
    <w:p w14:paraId="772E9808" w14:textId="77777777" w:rsidR="008F2B62" w:rsidRPr="008F2B62" w:rsidRDefault="008F2B62" w:rsidP="008F2B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around two hours (five to seven videos) of unique targeted content</w:t>
      </w:r>
    </w:p>
    <w:p w14:paraId="518B5F1F" w14:textId="77777777" w:rsidR="008F2B62" w:rsidRPr="008F2B62" w:rsidRDefault="008F2B62" w:rsidP="008F2B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22 How To videos covering the essential basics of Yoga for Freediving, to enable freedivers of all levels to create their own training programme from the courses.</w:t>
      </w:r>
    </w:p>
    <w:p w14:paraId="6ACCF79C" w14:textId="77777777" w:rsidR="008F2B62" w:rsidRPr="008F2B62" w:rsidRDefault="008F2B62" w:rsidP="008F2B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 xml:space="preserve">audio downloads of the lectures and visualisations to accompany pool/ocean-side warm-ups, and for deeper immersion into the theory and philosophy of the unique </w:t>
      </w:r>
      <w:r w:rsidRPr="008F2B62">
        <w:rPr>
          <w:rFonts w:ascii="Century Gothic" w:hAnsi="Century Gothic"/>
          <w:i/>
          <w:iCs/>
          <w:sz w:val="20"/>
          <w:szCs w:val="20"/>
        </w:rPr>
        <w:t>Discover Your Depths</w:t>
      </w:r>
      <w:r w:rsidRPr="008F2B62">
        <w:rPr>
          <w:rFonts w:ascii="Century Gothic" w:hAnsi="Century Gothic"/>
          <w:sz w:val="20"/>
          <w:szCs w:val="20"/>
        </w:rPr>
        <w:t xml:space="preserve"> approach</w:t>
      </w:r>
    </w:p>
    <w:p w14:paraId="54440339" w14:textId="77777777" w:rsidR="008F2B62" w:rsidRPr="008F2B62" w:rsidRDefault="008F2B62" w:rsidP="008F2B6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8F2B62">
        <w:rPr>
          <w:rFonts w:ascii="Century Gothic" w:hAnsi="Century Gothic"/>
          <w:sz w:val="20"/>
          <w:szCs w:val="20"/>
        </w:rPr>
        <w:t>pdf</w:t>
      </w:r>
      <w:proofErr w:type="gramEnd"/>
      <w:r w:rsidRPr="008F2B62">
        <w:rPr>
          <w:rFonts w:ascii="Century Gothic" w:hAnsi="Century Gothic"/>
          <w:sz w:val="20"/>
          <w:szCs w:val="20"/>
        </w:rPr>
        <w:t xml:space="preserve"> downloads of a suggested six-week training programme for each course, plus other useful additional information</w:t>
      </w:r>
    </w:p>
    <w:p w14:paraId="21EB9D82" w14:textId="77777777" w:rsidR="002C767F" w:rsidRDefault="002C767F" w:rsidP="008F2B62">
      <w:pPr>
        <w:rPr>
          <w:rFonts w:ascii="Century Gothic" w:hAnsi="Century Gothic"/>
          <w:b/>
          <w:bCs/>
          <w:sz w:val="20"/>
          <w:szCs w:val="20"/>
        </w:rPr>
      </w:pPr>
    </w:p>
    <w:p w14:paraId="3B8A7976" w14:textId="77777777" w:rsidR="008F2B62" w:rsidRPr="008F2B62" w:rsidRDefault="008F2B62" w:rsidP="008F2B6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8F2B62">
        <w:rPr>
          <w:rFonts w:ascii="Century Gothic" w:hAnsi="Century Gothic"/>
          <w:b/>
          <w:bCs/>
          <w:sz w:val="20"/>
          <w:szCs w:val="20"/>
        </w:rPr>
        <w:t>PRICING</w:t>
      </w:r>
    </w:p>
    <w:p w14:paraId="4A62880C" w14:textId="77777777" w:rsidR="008F2B62" w:rsidRPr="008F2B62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Courses are priced at $50 each</w:t>
      </w:r>
    </w:p>
    <w:p w14:paraId="0EDFFF5F" w14:textId="6706384D" w:rsidR="007E656D" w:rsidRPr="007E656D" w:rsidRDefault="008F2B62" w:rsidP="008F2B62">
      <w:pPr>
        <w:rPr>
          <w:rFonts w:ascii="Century Gothic" w:eastAsia="Century Gothic" w:hAnsi="Century Gothic" w:cs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>Go Premium courses including one to one skype coaching with Sara are available for just $300</w:t>
      </w:r>
      <w:r w:rsidR="007E656D">
        <w:rPr>
          <w:rFonts w:ascii="Century Gothic" w:hAnsi="Century Gothic"/>
          <w:sz w:val="20"/>
          <w:szCs w:val="20"/>
        </w:rPr>
        <w:t>.</w:t>
      </w:r>
    </w:p>
    <w:p w14:paraId="26C28FB8" w14:textId="77777777" w:rsidR="008F2B62" w:rsidRPr="008F2B62" w:rsidRDefault="008F2B62" w:rsidP="008F2B6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8F2B62">
        <w:rPr>
          <w:rFonts w:ascii="Century Gothic" w:hAnsi="Century Gothic"/>
          <w:b/>
          <w:bCs/>
          <w:sz w:val="20"/>
          <w:szCs w:val="20"/>
        </w:rPr>
        <w:t>CUSTOMER SUPPORT</w:t>
      </w:r>
    </w:p>
    <w:p w14:paraId="07CDF421" w14:textId="74AAC506" w:rsidR="008F2B62" w:rsidRDefault="008F2B62" w:rsidP="008F2B62">
      <w:pPr>
        <w:rPr>
          <w:rFonts w:ascii="Century Gothic" w:hAnsi="Century Gothic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 xml:space="preserve">The programme is hosted on the VHX platform, which provides great customer support including a forum and online documents to help customers and developers. For more information on VHX visit </w:t>
      </w:r>
      <w:hyperlink r:id="rId11" w:history="1">
        <w:r w:rsidRPr="008F2B62">
          <w:rPr>
            <w:rStyle w:val="Hyperlink"/>
            <w:rFonts w:ascii="Century Gothic" w:hAnsi="Century Gothic"/>
            <w:sz w:val="20"/>
            <w:szCs w:val="20"/>
          </w:rPr>
          <w:t>www.vhx.tv</w:t>
        </w:r>
      </w:hyperlink>
      <w:r w:rsidRPr="008F2B62">
        <w:rPr>
          <w:rFonts w:ascii="Century Gothic" w:hAnsi="Century Gothic"/>
          <w:sz w:val="20"/>
          <w:szCs w:val="20"/>
        </w:rPr>
        <w:t>.</w:t>
      </w:r>
    </w:p>
    <w:p w14:paraId="56557C54" w14:textId="77777777" w:rsidR="002C767F" w:rsidRPr="002C767F" w:rsidRDefault="002C767F" w:rsidP="008F2B62">
      <w:pPr>
        <w:rPr>
          <w:rFonts w:ascii="Century Gothic" w:hAnsi="Century Gothic"/>
          <w:sz w:val="20"/>
          <w:szCs w:val="20"/>
        </w:rPr>
      </w:pPr>
    </w:p>
    <w:p w14:paraId="031B4AAB" w14:textId="76D95390" w:rsidR="008F2B62" w:rsidRDefault="008F2B62" w:rsidP="008F2B62">
      <w:pPr>
        <w:rPr>
          <w:rStyle w:val="Hyperlink0"/>
          <w:sz w:val="20"/>
          <w:szCs w:val="20"/>
        </w:rPr>
      </w:pPr>
      <w:r w:rsidRPr="008F2B62">
        <w:rPr>
          <w:rFonts w:ascii="Century Gothic" w:hAnsi="Century Gothic"/>
          <w:sz w:val="20"/>
          <w:szCs w:val="20"/>
        </w:rPr>
        <w:t xml:space="preserve">For further information about this programme, please </w:t>
      </w:r>
      <w:proofErr w:type="gramStart"/>
      <w:r w:rsidRPr="008F2B62">
        <w:rPr>
          <w:rFonts w:ascii="Century Gothic" w:hAnsi="Century Gothic"/>
          <w:sz w:val="20"/>
          <w:szCs w:val="20"/>
        </w:rPr>
        <w:t>visi</w:t>
      </w:r>
      <w:r w:rsidR="00685B54">
        <w:rPr>
          <w:rFonts w:ascii="Century Gothic" w:hAnsi="Century Gothic"/>
          <w:sz w:val="20"/>
          <w:szCs w:val="20"/>
        </w:rPr>
        <w:t>t :</w:t>
      </w:r>
      <w:proofErr w:type="gramEnd"/>
      <w:r w:rsidR="00685B54">
        <w:rPr>
          <w:rFonts w:ascii="Century Gothic" w:hAnsi="Century Gothic"/>
          <w:sz w:val="20"/>
          <w:szCs w:val="20"/>
        </w:rPr>
        <w:t xml:space="preserve"> </w:t>
      </w:r>
      <w:hyperlink r:id="rId12" w:history="1">
        <w:r w:rsidR="00685B54" w:rsidRPr="00A511D8">
          <w:rPr>
            <w:rStyle w:val="Hyperlink"/>
            <w:rFonts w:ascii="Century Gothic" w:eastAsia="Century Gothic" w:hAnsi="Century Gothic" w:cs="Century Gothic"/>
            <w:sz w:val="20"/>
            <w:szCs w:val="20"/>
            <w:u w:color="0000FF"/>
          </w:rPr>
          <w:t>http://www.discoveryourdepths.com/yoga-for-freediving</w:t>
        </w:r>
      </w:hyperlink>
    </w:p>
    <w:p w14:paraId="47355F12" w14:textId="2614A200" w:rsidR="004B0E6A" w:rsidRPr="008F2B62" w:rsidRDefault="004B0E6A" w:rsidP="008F2B62">
      <w:pPr>
        <w:spacing w:after="0" w:line="240" w:lineRule="auto"/>
        <w:rPr>
          <w:rFonts w:ascii="Century Gothic" w:hAnsi="Century Gothic"/>
          <w:color w:val="0095CA"/>
          <w:sz w:val="20"/>
          <w:szCs w:val="20"/>
        </w:rPr>
      </w:pPr>
    </w:p>
    <w:sectPr w:rsidR="004B0E6A" w:rsidRPr="008F2B62" w:rsidSect="004E7B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o Light">
    <w:altName w:val="Gill Sans Light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45D"/>
    <w:multiLevelType w:val="hybridMultilevel"/>
    <w:tmpl w:val="AFFE4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F1157"/>
    <w:multiLevelType w:val="hybridMultilevel"/>
    <w:tmpl w:val="DFAE9EF6"/>
    <w:styleLink w:val="ImportedStyle3"/>
    <w:lvl w:ilvl="0" w:tplc="E2020C9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030A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E2E898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4C00EA">
      <w:start w:val="1"/>
      <w:numFmt w:val="bullet"/>
      <w:lvlText w:val="o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49AC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24590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E0A9C4">
      <w:start w:val="1"/>
      <w:numFmt w:val="bullet"/>
      <w:lvlText w:val="o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8C97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4CC32C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FB1188"/>
    <w:multiLevelType w:val="hybridMultilevel"/>
    <w:tmpl w:val="FCF2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C4B37"/>
    <w:multiLevelType w:val="hybridMultilevel"/>
    <w:tmpl w:val="24CE4056"/>
    <w:numStyleLink w:val="ImportedStyle4"/>
  </w:abstractNum>
  <w:abstractNum w:abstractNumId="4">
    <w:nsid w:val="181E60D3"/>
    <w:multiLevelType w:val="hybridMultilevel"/>
    <w:tmpl w:val="85848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AD3EE6"/>
    <w:multiLevelType w:val="hybridMultilevel"/>
    <w:tmpl w:val="DFAE9EF6"/>
    <w:numStyleLink w:val="ImportedStyle3"/>
  </w:abstractNum>
  <w:abstractNum w:abstractNumId="6">
    <w:nsid w:val="3E0F7373"/>
    <w:multiLevelType w:val="multilevel"/>
    <w:tmpl w:val="8306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6114DF6"/>
    <w:multiLevelType w:val="hybridMultilevel"/>
    <w:tmpl w:val="3E2A6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A6C6D"/>
    <w:multiLevelType w:val="hybridMultilevel"/>
    <w:tmpl w:val="DD8AB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344834"/>
    <w:multiLevelType w:val="hybridMultilevel"/>
    <w:tmpl w:val="66A4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31648"/>
    <w:multiLevelType w:val="hybridMultilevel"/>
    <w:tmpl w:val="16B8D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497449"/>
    <w:multiLevelType w:val="hybridMultilevel"/>
    <w:tmpl w:val="E512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C85BE4"/>
    <w:multiLevelType w:val="hybridMultilevel"/>
    <w:tmpl w:val="24CE4056"/>
    <w:styleLink w:val="ImportedStyle4"/>
    <w:lvl w:ilvl="0" w:tplc="9594DD3A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CD5D0">
      <w:start w:val="1"/>
      <w:numFmt w:val="bullet"/>
      <w:lvlText w:val="o"/>
      <w:lvlJc w:val="left"/>
      <w:pPr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9490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E42FE">
      <w:start w:val="1"/>
      <w:numFmt w:val="bullet"/>
      <w:lvlText w:val="•"/>
      <w:lvlJc w:val="left"/>
      <w:pPr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8B502">
      <w:start w:val="1"/>
      <w:numFmt w:val="bullet"/>
      <w:lvlText w:val="o"/>
      <w:lvlJc w:val="left"/>
      <w:pPr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F221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AAF64">
      <w:start w:val="1"/>
      <w:numFmt w:val="bullet"/>
      <w:lvlText w:val="•"/>
      <w:lvlJc w:val="left"/>
      <w:pPr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1CCAD6">
      <w:start w:val="1"/>
      <w:numFmt w:val="bullet"/>
      <w:lvlText w:val="o"/>
      <w:lvlJc w:val="left"/>
      <w:pPr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C04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FBD6FF7"/>
    <w:multiLevelType w:val="hybridMultilevel"/>
    <w:tmpl w:val="38A2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63CBE"/>
    <w:multiLevelType w:val="hybridMultilevel"/>
    <w:tmpl w:val="2FC0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86"/>
    <w:rsid w:val="00000389"/>
    <w:rsid w:val="000056CC"/>
    <w:rsid w:val="00033CDD"/>
    <w:rsid w:val="00064BD8"/>
    <w:rsid w:val="000839BD"/>
    <w:rsid w:val="000D41FD"/>
    <w:rsid w:val="000D7FEA"/>
    <w:rsid w:val="000E21C2"/>
    <w:rsid w:val="000F2C25"/>
    <w:rsid w:val="001432E8"/>
    <w:rsid w:val="00187C8B"/>
    <w:rsid w:val="002A768E"/>
    <w:rsid w:val="002C767F"/>
    <w:rsid w:val="002E49E0"/>
    <w:rsid w:val="002F0323"/>
    <w:rsid w:val="002F1A73"/>
    <w:rsid w:val="00301022"/>
    <w:rsid w:val="00337996"/>
    <w:rsid w:val="00340E84"/>
    <w:rsid w:val="003655C2"/>
    <w:rsid w:val="003875D7"/>
    <w:rsid w:val="00397B2D"/>
    <w:rsid w:val="003C158C"/>
    <w:rsid w:val="00417FB1"/>
    <w:rsid w:val="00421EB4"/>
    <w:rsid w:val="00422A6A"/>
    <w:rsid w:val="00447BAE"/>
    <w:rsid w:val="00466A68"/>
    <w:rsid w:val="004818AC"/>
    <w:rsid w:val="004920F9"/>
    <w:rsid w:val="004B0E6A"/>
    <w:rsid w:val="004B2434"/>
    <w:rsid w:val="004E1D48"/>
    <w:rsid w:val="004E7BBD"/>
    <w:rsid w:val="00543FE0"/>
    <w:rsid w:val="005A0D18"/>
    <w:rsid w:val="005D497C"/>
    <w:rsid w:val="005D7001"/>
    <w:rsid w:val="005E7E92"/>
    <w:rsid w:val="00611A11"/>
    <w:rsid w:val="0065471D"/>
    <w:rsid w:val="00655599"/>
    <w:rsid w:val="00685B54"/>
    <w:rsid w:val="006E2AF3"/>
    <w:rsid w:val="00715F90"/>
    <w:rsid w:val="0073656F"/>
    <w:rsid w:val="00767ED4"/>
    <w:rsid w:val="007D759F"/>
    <w:rsid w:val="007E656D"/>
    <w:rsid w:val="008319FB"/>
    <w:rsid w:val="00885FD7"/>
    <w:rsid w:val="008F2B62"/>
    <w:rsid w:val="00904C88"/>
    <w:rsid w:val="00907336"/>
    <w:rsid w:val="00986F8C"/>
    <w:rsid w:val="009A6D56"/>
    <w:rsid w:val="009A7E20"/>
    <w:rsid w:val="009C21D6"/>
    <w:rsid w:val="009C2412"/>
    <w:rsid w:val="009C4B88"/>
    <w:rsid w:val="009D5394"/>
    <w:rsid w:val="009E054D"/>
    <w:rsid w:val="00A10FEA"/>
    <w:rsid w:val="00A24E86"/>
    <w:rsid w:val="00A31617"/>
    <w:rsid w:val="00A41E87"/>
    <w:rsid w:val="00A429F0"/>
    <w:rsid w:val="00A74A10"/>
    <w:rsid w:val="00AD3E2D"/>
    <w:rsid w:val="00B33B76"/>
    <w:rsid w:val="00B42289"/>
    <w:rsid w:val="00B57C64"/>
    <w:rsid w:val="00C01234"/>
    <w:rsid w:val="00C045B1"/>
    <w:rsid w:val="00C13368"/>
    <w:rsid w:val="00C23933"/>
    <w:rsid w:val="00C24440"/>
    <w:rsid w:val="00C77C05"/>
    <w:rsid w:val="00C81094"/>
    <w:rsid w:val="00C92D72"/>
    <w:rsid w:val="00CA3BF1"/>
    <w:rsid w:val="00CA48E2"/>
    <w:rsid w:val="00D337B5"/>
    <w:rsid w:val="00D41069"/>
    <w:rsid w:val="00D65242"/>
    <w:rsid w:val="00D75312"/>
    <w:rsid w:val="00DB3FD6"/>
    <w:rsid w:val="00DE2D56"/>
    <w:rsid w:val="00E10E11"/>
    <w:rsid w:val="00E44FCB"/>
    <w:rsid w:val="00E73AB6"/>
    <w:rsid w:val="00F2567B"/>
    <w:rsid w:val="00F3791E"/>
    <w:rsid w:val="00F507AA"/>
    <w:rsid w:val="00F52D76"/>
    <w:rsid w:val="00FA4C62"/>
    <w:rsid w:val="00FC389D"/>
    <w:rsid w:val="00FD4369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A5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6"/>
    <w:pPr>
      <w:spacing w:after="200" w:line="276" w:lineRule="auto"/>
    </w:pPr>
    <w:rPr>
      <w:rFonts w:asciiTheme="minorHAnsi" w:eastAsiaTheme="minorHAnsi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E86"/>
    <w:rPr>
      <w:rFonts w:asciiTheme="minorHAnsi" w:eastAsiaTheme="minorHAnsi" w:hAnsi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86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40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E6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F2B62"/>
    <w:rPr>
      <w:rFonts w:ascii="Century Gothic" w:eastAsia="Century Gothic" w:hAnsi="Century Gothic" w:cs="Century Gothic"/>
      <w:color w:val="0000FF"/>
      <w:sz w:val="22"/>
      <w:szCs w:val="22"/>
      <w:u w:val="single" w:color="0000FF"/>
    </w:rPr>
  </w:style>
  <w:style w:type="numbering" w:customStyle="1" w:styleId="ImportedStyle3">
    <w:name w:val="Imported Style 3"/>
    <w:rsid w:val="008F2B62"/>
    <w:pPr>
      <w:numPr>
        <w:numId w:val="12"/>
      </w:numPr>
    </w:pPr>
  </w:style>
  <w:style w:type="numbering" w:customStyle="1" w:styleId="ImportedStyle4">
    <w:name w:val="Imported Style 4"/>
    <w:rsid w:val="008F2B62"/>
    <w:pPr>
      <w:numPr>
        <w:numId w:val="14"/>
      </w:numPr>
    </w:pPr>
  </w:style>
  <w:style w:type="paragraph" w:customStyle="1" w:styleId="Default">
    <w:name w:val="Default"/>
    <w:rsid w:val="008F2B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eastAsiaTheme="minorHAnsi" w:hAnsiTheme="minorHAns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5B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6"/>
    <w:pPr>
      <w:spacing w:after="200" w:line="276" w:lineRule="auto"/>
    </w:pPr>
    <w:rPr>
      <w:rFonts w:asciiTheme="minorHAnsi" w:eastAsiaTheme="minorHAnsi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E86"/>
    <w:rPr>
      <w:rFonts w:asciiTheme="minorHAnsi" w:eastAsiaTheme="minorHAnsi" w:hAnsi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E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86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40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E6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F2B62"/>
    <w:rPr>
      <w:rFonts w:ascii="Century Gothic" w:eastAsia="Century Gothic" w:hAnsi="Century Gothic" w:cs="Century Gothic"/>
      <w:color w:val="0000FF"/>
      <w:sz w:val="22"/>
      <w:szCs w:val="22"/>
      <w:u w:val="single" w:color="0000FF"/>
    </w:rPr>
  </w:style>
  <w:style w:type="numbering" w:customStyle="1" w:styleId="ImportedStyle3">
    <w:name w:val="Imported Style 3"/>
    <w:rsid w:val="008F2B62"/>
    <w:pPr>
      <w:numPr>
        <w:numId w:val="12"/>
      </w:numPr>
    </w:pPr>
  </w:style>
  <w:style w:type="numbering" w:customStyle="1" w:styleId="ImportedStyle4">
    <w:name w:val="Imported Style 4"/>
    <w:rsid w:val="008F2B62"/>
    <w:pPr>
      <w:numPr>
        <w:numId w:val="14"/>
      </w:numPr>
    </w:pPr>
  </w:style>
  <w:style w:type="paragraph" w:customStyle="1" w:styleId="Default">
    <w:name w:val="Default"/>
    <w:rsid w:val="008F2B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eastAsiaTheme="minorHAnsi" w:hAnsiTheme="minorHAns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5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hx.tv" TargetMode="External"/><Relationship Id="rId12" Type="http://schemas.openxmlformats.org/officeDocument/2006/relationships/hyperlink" Target="http://www.discoveryourdepths.com/yoga-for-freedivin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yogaforfreediving.com/ENTER-YOUR-PARTNER-CODE-HERE" TargetMode="External"/><Relationship Id="rId9" Type="http://schemas.openxmlformats.org/officeDocument/2006/relationships/hyperlink" Target="http://www.discoveryourdepths.com" TargetMode="External"/><Relationship Id="rId10" Type="http://schemas.openxmlformats.org/officeDocument/2006/relationships/hyperlink" Target="http://www.discoveryourdep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1184</Words>
  <Characters>6750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 Campbell Freediver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Campbell</dc:creator>
  <cp:lastModifiedBy>Sara Campbell</cp:lastModifiedBy>
  <cp:revision>5</cp:revision>
  <dcterms:created xsi:type="dcterms:W3CDTF">2017-01-26T07:17:00Z</dcterms:created>
  <dcterms:modified xsi:type="dcterms:W3CDTF">2017-03-29T11:08:00Z</dcterms:modified>
</cp:coreProperties>
</file>